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8A6B">
      <w:pPr>
        <w:rPr>
          <w:rFonts w:hint="default"/>
          <w:b/>
          <w:bCs/>
          <w:sz w:val="32"/>
          <w:szCs w:val="40"/>
          <w:lang w:val="en-US"/>
        </w:rPr>
      </w:pPr>
      <w:r>
        <w:rPr>
          <w:rFonts w:hint="default"/>
          <w:b/>
          <w:bCs/>
          <w:sz w:val="32"/>
          <w:szCs w:val="40"/>
          <w:lang w:val="en-US"/>
        </w:rPr>
        <w:t>Credit authorship contribution statement</w:t>
      </w:r>
    </w:p>
    <w:p w14:paraId="3B1877AF">
      <w:pPr>
        <w:rPr>
          <w:rFonts w:hint="default"/>
          <w:lang w:val="en-US"/>
        </w:rPr>
      </w:pPr>
    </w:p>
    <w:p w14:paraId="65CA9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default" w:ascii="Times New Roman Regular" w:hAnsi="Times New Roman Regular" w:eastAsia="宋体" w:cs="Times New Roman Regular"/>
          <w:color w:val="4472C4" w:themeColor="accent5"/>
          <w:kern w:val="0"/>
          <w:sz w:val="22"/>
          <w:szCs w:val="22"/>
          <w:lang w:val="en-US" w:eastAsia="zh-CN" w:bidi="ar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4472C4" w:themeColor="accent5"/>
          <w:sz w:val="22"/>
          <w:szCs w:val="22"/>
          <w:lang w:val="en-US" w:eastAsia="zh-CN"/>
          <w14:textFill>
            <w14:solidFill>
              <w14:schemeClr w14:val="accent5"/>
            </w14:solidFill>
          </w14:textFill>
        </w:rPr>
        <w:t xml:space="preserve">14 </w:t>
      </w:r>
      <w:r>
        <w:rPr>
          <w:rFonts w:hint="default" w:ascii="Times New Roman Regular" w:hAnsi="Times New Roman Regular" w:eastAsia="宋体" w:cs="Times New Roman Regular"/>
          <w:color w:val="4472C4" w:themeColor="accent5"/>
          <w:kern w:val="0"/>
          <w:sz w:val="22"/>
          <w:szCs w:val="22"/>
          <w:lang w:val="en-US" w:eastAsia="zh-CN" w:bidi="ar"/>
          <w14:textFill>
            <w14:solidFill>
              <w14:schemeClr w14:val="accent5"/>
            </w14:solidFill>
          </w14:textFill>
        </w:rPr>
        <w:t>Contributor Roles and its definition:</w:t>
      </w:r>
    </w:p>
    <w:p w14:paraId="582A8D1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 xml:space="preserve">Conceptualization 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>– Ideas; formulation or evolution of overarchi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ng research goals and aims. </w:t>
      </w:r>
    </w:p>
    <w:p w14:paraId="1E1A3BF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Data curation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Management activities to annotate (produce metadata), scrub data and maintain research data (including software code, where it is necessary for interpreting the data itself) for initial use and later re-use. </w:t>
      </w:r>
    </w:p>
    <w:p w14:paraId="3C23419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Formal analysis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Application of statistical, mathematical, computational, or other formal techniques to analyze or synthesize study data. </w:t>
      </w:r>
    </w:p>
    <w:p w14:paraId="680B0F2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Funding acquisition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- Acquisition of the financial support for the project leading to this publication. </w:t>
      </w:r>
    </w:p>
    <w:p w14:paraId="0DCB908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 xml:space="preserve">Investigation 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>– Conducting a research and investigation process, specifically performing the experiments, or data/evidence collection.</w:t>
      </w:r>
    </w:p>
    <w:p w14:paraId="21BC668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1"/>
          <w:szCs w:val="21"/>
          <w:lang w:val="en-US" w:eastAsia="zh-CN" w:bidi="ar"/>
        </w:rPr>
        <w:t>Methodology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 – Development or design of methodology; creation of models.</w:t>
      </w:r>
    </w:p>
    <w:p w14:paraId="5964BE4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Project administration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Management and coordination responsibility for the research activity planning and execution.</w:t>
      </w:r>
    </w:p>
    <w:p w14:paraId="4CE76BA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Resources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Provision of study materials, reagents, materials, patients, laboratory samples, animals, instrumentation, computing resources, or other analysis tools.</w:t>
      </w:r>
    </w:p>
    <w:p w14:paraId="56A37CA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Software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Programming, software development; designing computer programs; implementation of the computer code and supporting algorithms; testing of existing code components.</w:t>
      </w:r>
    </w:p>
    <w:p w14:paraId="03C1AE4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Supervision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Oversight and leadership responsibility for the research activity planning and execution, including mentorship external to the core team.</w:t>
      </w:r>
    </w:p>
    <w:p w14:paraId="4BBBEAD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 xml:space="preserve">Validation 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– Verification, whether as a part of the activity or separate, of the overall</w:t>
      </w:r>
    </w:p>
    <w:p w14:paraId="33058FA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replication/reproducibility of results/experiments and other research outputs.</w:t>
      </w:r>
    </w:p>
    <w:p w14:paraId="16B153E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Visualization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Preparation, creation and/or presentation of the published work, specifically</w:t>
      </w:r>
    </w:p>
    <w:p w14:paraId="5EFB498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visualization/data presentation.</w:t>
      </w:r>
    </w:p>
    <w:p w14:paraId="5534E0C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 xml:space="preserve">Writing 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– original draft – Preparation, creation and/or presentation of the published work, specifically writing the initial draft (including substantive translation).</w:t>
      </w:r>
    </w:p>
    <w:p w14:paraId="5B8F69C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CN"/>
        </w:rPr>
        <w:t>Writing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 – review &amp; editing – Preparation, creation and/or presentation of the published work by those from the original research group, specifically critical review, commentary or revision – including pre- or post-publication stages.</w:t>
      </w:r>
    </w:p>
    <w:p w14:paraId="7A82AE5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358E03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5045813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A3BC1F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113770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086F01C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BF7B87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3E020D1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E24344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27055ED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78A9440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15C73D8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1B1F610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 w14:paraId="4CF8C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41415"/>
          <w:spacing w:val="-26"/>
          <w:sz w:val="32"/>
          <w:szCs w:val="32"/>
          <w:bdr w:val="none" w:color="auto" w:sz="0" w:space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41415"/>
          <w:spacing w:val="-26"/>
          <w:sz w:val="32"/>
          <w:szCs w:val="32"/>
          <w:bdr w:val="none" w:color="auto" w:sz="0" w:space="0"/>
        </w:rPr>
        <w:t>Sample CRediT author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41415"/>
          <w:spacing w:val="-26"/>
          <w:sz w:val="32"/>
          <w:szCs w:val="32"/>
          <w:bdr w:val="none" w:color="auto" w:sz="0" w:space="0"/>
          <w:lang w:val="en-US"/>
        </w:rPr>
        <w:t xml:space="preserve">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41415"/>
          <w:spacing w:val="-26"/>
          <w:sz w:val="32"/>
          <w:szCs w:val="32"/>
          <w:bdr w:val="none" w:color="auto" w:sz="0" w:space="0"/>
        </w:rPr>
        <w:t>statement</w:t>
      </w:r>
    </w:p>
    <w:p w14:paraId="5BF2E8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Emily Chen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Conceptualization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Project Administration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Methodology.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Liam Patel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Data Curation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Formal Analysis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Writing – Original Draft Preparation.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Sofia Rodriguez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Visualization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Software Development.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Noah Williams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Supervision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Funding Acquisition.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Arjun Mehta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Validation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Investigation.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Hannah Kim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Writing – Review &amp; Editing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; </w:t>
      </w:r>
    </w:p>
    <w:p w14:paraId="0ABC7B0E">
      <w:pPr>
        <w:rPr>
          <w:rFonts w:hint="default" w:ascii="sans-serif" w:hAnsi="sans-serif" w:eastAsia="sans-serif" w:cs="sans-serif"/>
          <w:i w:val="0"/>
          <w:iCs w:val="0"/>
          <w:caps w:val="0"/>
          <w:color w:val="141415"/>
          <w:spacing w:val="-26"/>
          <w:sz w:val="32"/>
          <w:szCs w:val="32"/>
          <w:bdr w:val="none" w:color="auto" w:sz="0" w:space="0"/>
        </w:rPr>
      </w:pPr>
      <w:r>
        <w:rPr>
          <w:rFonts w:hint="default" w:asciiTheme="minorAscii" w:hAnsiTheme="minorAscii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paragraph">
                  <wp:posOffset>374650</wp:posOffset>
                </wp:positionV>
                <wp:extent cx="5473065" cy="2289810"/>
                <wp:effectExtent l="6350" t="6350" r="6985" b="1524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B629BC">
                            <w:sdt>
                              <w:sdtPr>
                                <w:id w:val="26289336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1A875790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.25pt;margin-top:29.5pt;height:180.3pt;width:430.9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A6HB2QAAAAkBAAAPAAAAAAAAAAEAIAAAACIAAABkcnMvZG93bnJldi54bWxQSwEC&#10;FAAUAAAACACHTuJAR/sT8iwCAAB7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B629BC">
                      <w:sdt>
                        <w:sdtPr>
                          <w:id w:val="26289336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  <w:p w14:paraId="1A875790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DBC8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2B67"/>
    <w:rsid w:val="EDDF2B67"/>
    <w:rsid w:val="FB7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2025-08-12T15:05:00Z</dcterms:created>
  <dc:creator>WPS_1734513504</dc:creator>
  <cp:lastModifiedBy>WPS_1734513504</cp:lastModifiedBy>
  <dcterms:modified xsi:type="dcterms:W3CDTF">2025-08-12T15:22:47Z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8773C6E4C1FAEBE4B3E79A6831F940C9_41</vt:lpwstr>
  </property>
</Properties>
</file>